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DCC" w:rsidRDefault="00531DCC" w:rsidP="00531DCC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Опыт работы на тему: «</w:t>
      </w:r>
      <w:r w:rsidRPr="00F75B46">
        <w:rPr>
          <w:b/>
          <w:bCs/>
          <w:color w:val="333333"/>
          <w:sz w:val="28"/>
          <w:szCs w:val="28"/>
        </w:rPr>
        <w:t>Возможности дидактической игры для развития познавательных способностей у детей дошкольного возраста</w:t>
      </w:r>
      <w:r>
        <w:rPr>
          <w:b/>
          <w:bCs/>
          <w:color w:val="333333"/>
          <w:sz w:val="28"/>
          <w:szCs w:val="28"/>
        </w:rPr>
        <w:t>»</w:t>
      </w:r>
      <w:r w:rsidRPr="00F75B46">
        <w:rPr>
          <w:b/>
          <w:bCs/>
          <w:color w:val="333333"/>
          <w:sz w:val="28"/>
          <w:szCs w:val="28"/>
        </w:rPr>
        <w:t>.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150" w:afterAutospacing="0" w:line="276" w:lineRule="auto"/>
        <w:jc w:val="right"/>
        <w:rPr>
          <w:bCs/>
          <w:i/>
          <w:color w:val="333333"/>
          <w:sz w:val="28"/>
          <w:szCs w:val="28"/>
        </w:rPr>
      </w:pPr>
      <w:proofErr w:type="spellStart"/>
      <w:r w:rsidRPr="00F75B46">
        <w:rPr>
          <w:bCs/>
          <w:i/>
          <w:color w:val="333333"/>
          <w:sz w:val="28"/>
          <w:szCs w:val="28"/>
        </w:rPr>
        <w:t>Тупикова</w:t>
      </w:r>
      <w:proofErr w:type="spellEnd"/>
      <w:r w:rsidRPr="00F75B46">
        <w:rPr>
          <w:bCs/>
          <w:i/>
          <w:color w:val="333333"/>
          <w:sz w:val="28"/>
          <w:szCs w:val="28"/>
        </w:rPr>
        <w:t xml:space="preserve"> А. И., воспитатель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150" w:afterAutospacing="0" w:line="276" w:lineRule="auto"/>
        <w:jc w:val="right"/>
        <w:rPr>
          <w:bCs/>
          <w:i/>
          <w:color w:val="333333"/>
          <w:sz w:val="28"/>
          <w:szCs w:val="28"/>
        </w:rPr>
      </w:pPr>
      <w:r w:rsidRPr="00F75B46">
        <w:rPr>
          <w:bCs/>
          <w:i/>
          <w:color w:val="333333"/>
          <w:sz w:val="28"/>
          <w:szCs w:val="28"/>
        </w:rPr>
        <w:t xml:space="preserve">МБДОУ – детский сад </w:t>
      </w:r>
      <w:r>
        <w:rPr>
          <w:bCs/>
          <w:i/>
          <w:color w:val="333333"/>
          <w:sz w:val="28"/>
          <w:szCs w:val="28"/>
        </w:rPr>
        <w:t>№4</w:t>
      </w:r>
      <w:r w:rsidRPr="00F75B46">
        <w:rPr>
          <w:bCs/>
          <w:i/>
          <w:color w:val="333333"/>
          <w:sz w:val="28"/>
          <w:szCs w:val="28"/>
        </w:rPr>
        <w:t>2, Орел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5B46">
        <w:rPr>
          <w:sz w:val="28"/>
          <w:szCs w:val="28"/>
        </w:rPr>
        <w:t xml:space="preserve">Игра представляет собой особую деятельность, которая расцветает в детские годы и сопровождает человека на протяжении всей его жизни. 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5B46">
        <w:rPr>
          <w:sz w:val="28"/>
          <w:szCs w:val="28"/>
        </w:rPr>
        <w:t>Игра – ведущий вид деятельности дошкольника. Именно через игру ребенок познает мир, готовится к взрослой жизни. Одновременно игра является основой развития ребенка, развития умений соотносить творческие навыки с реальной жизнью. Игра – лучший способ добиться развития ребенка без использования методов принуждения.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75B46">
        <w:rPr>
          <w:sz w:val="28"/>
          <w:szCs w:val="28"/>
        </w:rPr>
        <w:t>Очень велико значение дидактической игры для развития познавательных действий у детей дошкольного возраста. В дидактических играх с игрушками, разными предметами, с картинками у ребенка происходит накопление чувственного опыта. Разбирая и складывая матрешку, подбирая парные картинки, он учится сравнивать, классифицировать, обобщать по размер, форму, цвету и другим признакам предметов.</w:t>
      </w:r>
    </w:p>
    <w:p w:rsidR="00531DCC" w:rsidRPr="00F75B46" w:rsidRDefault="00531DCC" w:rsidP="00531DCC">
      <w:pPr>
        <w:pStyle w:val="a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75B46">
        <w:rPr>
          <w:sz w:val="28"/>
          <w:szCs w:val="28"/>
        </w:rPr>
        <w:t>В дидактических играх широко используются разнообразные игрушки. В них ярко выражены цвет, форма, назначение, величина, материал, из которого они сделаны. В играх совершенствуются знания о материале, из которого делаются игрушки, о предметах, необходимых людям в различных видах их деятельности, которую дети отражают в своих играх.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Развитие ребенка в дидактической игре происходит в непрерывной связи с развитием у него познавательных действий. Чтобы решить игровую задачу, требуется сравнивать признаки предметов, устанавливать сходство и различие, обобщать, делать выводы.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 своей работе я часто использую игры, сделанные своими руками, совместно с детьми или изготовленные родителями.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Для изготовления таких игр, мы все чаще используем бросовый материал.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Наблюдение из моей практики показывает, что д</w:t>
      </w:r>
      <w:r w:rsidRPr="00F75B46">
        <w:rPr>
          <w:rFonts w:ascii="Times New Roman" w:hAnsi="Times New Roman" w:cs="Times New Roman"/>
          <w:i w:val="0"/>
          <w:color w:val="000000"/>
          <w:sz w:val="28"/>
          <w:szCs w:val="28"/>
        </w:rPr>
        <w:t>анный материал открывает бескрайние горизонты для детского творчества!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F75B46">
        <w:rPr>
          <w:rFonts w:ascii="Times New Roman" w:eastAsia="Times New Roman" w:hAnsi="Times New Roman" w:cs="Times New Roman"/>
          <w:i w:val="0"/>
          <w:iCs w:val="0"/>
          <w:sz w:val="28"/>
          <w:szCs w:val="28"/>
          <w:shd w:val="clear" w:color="auto" w:fill="FFFFFF"/>
          <w:lang w:eastAsia="ru-RU"/>
        </w:rPr>
        <w:t xml:space="preserve">Я считаю, что в работе педагога этот вопрос очень актуален! </w:t>
      </w:r>
      <w:r w:rsidRPr="00F75B46">
        <w:rPr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С самого раннего возраста детям надо объяснять, насколько важно заботится об окружающей природе: что нельзя выбрасывать на улице мусор, а только в мусорные баки; что многие бросовые материалы можно использовать вторично в домашнем хозяйстве и творчестве.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Бросовый материал — это все то, что можно было без жалости выкинуть, а можно и использовать, дав волю безграничной детской фантазии.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О. </w:t>
      </w:r>
      <w:proofErr w:type="spellStart"/>
      <w:r w:rsidRPr="00F75B46">
        <w:rPr>
          <w:rFonts w:ascii="Times New Roman" w:hAnsi="Times New Roman" w:cs="Times New Roman"/>
          <w:sz w:val="28"/>
          <w:szCs w:val="28"/>
          <w:shd w:val="clear" w:color="auto" w:fill="FFFFFF"/>
        </w:rPr>
        <w:t>Шлосс</w:t>
      </w:r>
      <w:proofErr w:type="spellEnd"/>
      <w:r w:rsidRPr="00F75B4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31DCC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75B46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Я хочу поделиться с вами опытом использования дидактических игр из бросового материала в работе с детьми. Предлагаемые дидактические пособия способствуют  развитию не только мелкой моторики ребенка, образному мышлению, восприятию, но познавательных способностей в целом.</w:t>
      </w:r>
    </w:p>
    <w:p w:rsidR="00531DCC" w:rsidRPr="00F75B46" w:rsidRDefault="00531DCC" w:rsidP="00531DC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А самое главное такие игры не только можно, но и нужно изготавливать вместе с детьми. Приобщать к созданию целые семьи.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b/>
          <w:bCs/>
          <w:i w:val="0"/>
          <w:iCs w:val="0"/>
          <w:color w:val="000000"/>
          <w:kern w:val="24"/>
          <w:sz w:val="28"/>
          <w:szCs w:val="28"/>
          <w:lang w:eastAsia="ru-RU"/>
        </w:rPr>
        <w:t>Как заинтересовать ребенка изготовлением игр?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Для ребенка очень важно, чтобы выполняемые действия были ему по силам, а с получившейся игрой можно было бы действительно играть;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 xml:space="preserve">Соблюдать принцип «пошагового обучения», нужно переходить от легких задач к более </w:t>
      </w:r>
      <w:proofErr w:type="gramStart"/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сложным</w:t>
      </w:r>
      <w:proofErr w:type="gramEnd"/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Не старайтесь все делать за ребенка, приходите ему на помощь только при необходимости;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Сложно представить себе творческий процесс без мусора и беспорядка: не ругайте детей за испачканную одежду или мебель;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Сделанную игру не оставляйте без внимания: активно используйте ее, показывайте.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А самое главное, что такие игры не требуют особой подготовки, а материалом для игр послужит то, что легко найти в каждом доме.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b/>
          <w:bCs/>
          <w:i w:val="0"/>
          <w:iCs w:val="0"/>
          <w:color w:val="000000"/>
          <w:kern w:val="24"/>
          <w:sz w:val="28"/>
          <w:szCs w:val="28"/>
          <w:lang w:eastAsia="ru-RU"/>
        </w:rPr>
        <w:t>Чем хороши самодельные игры?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Такая игра полностью оригинальна, не похожа на те, что продаются в магазине;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Ее можно создавать, а не просто играть готовым изделием: придумывать детали, модифицировать во время игры;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Сделать игру можно из самых простых материалов, которые найдутся дома;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Самодельная игра учитывает все пожелания ребенка (цвет, размер, форма);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Дети больше ценят такие игры и бережнее с ними обращаются;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Они обходятся очень дешево;</w:t>
      </w:r>
    </w:p>
    <w:p w:rsidR="00531DCC" w:rsidRPr="00F75B46" w:rsidRDefault="00531DCC" w:rsidP="00531DCC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75B46">
        <w:rPr>
          <w:rFonts w:ascii="Times New Roman" w:eastAsia="+mn-ea" w:hAnsi="Times New Roman" w:cs="Times New Roman"/>
          <w:i w:val="0"/>
          <w:iCs w:val="0"/>
          <w:color w:val="000000"/>
          <w:kern w:val="24"/>
          <w:sz w:val="28"/>
          <w:szCs w:val="28"/>
          <w:lang w:eastAsia="ru-RU"/>
        </w:rPr>
        <w:t>Создавать такие игрушки можно всей семьей.</w:t>
      </w:r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531DCC" w:rsidRDefault="00531DCC" w:rsidP="00531DCC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531DCC" w:rsidRDefault="00531DCC" w:rsidP="00531DCC">
      <w:pPr>
        <w:spacing w:after="0" w:line="276" w:lineRule="auto"/>
        <w:jc w:val="right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lastRenderedPageBreak/>
        <w:t>Приложение</w:t>
      </w:r>
    </w:p>
    <w:p w:rsidR="00531DCC" w:rsidRDefault="00531DCC" w:rsidP="00531DCC">
      <w:pPr>
        <w:spacing w:after="0" w:line="276" w:lineRule="auto"/>
        <w:jc w:val="right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tbl>
      <w:tblPr>
        <w:tblStyle w:val="af5"/>
        <w:tblW w:w="9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2"/>
      </w:tblGrid>
      <w:tr w:rsidR="00531DCC" w:rsidTr="007709A0">
        <w:trPr>
          <w:trHeight w:val="3215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0CA18" wp14:editId="6C15DAD9">
                  <wp:extent cx="2688730" cy="2024455"/>
                  <wp:effectExtent l="0" t="0" r="0" b="0"/>
                  <wp:docPr id="1" name="Picture 2" descr="C:\Users\DS_42\Downloads\IMG20240321115252_BURST000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S_42\Downloads\IMG20240321115252_BURST000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92" cy="2032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D93607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D93607"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  <w:t>Д/И «Волшебный паровозик»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D93607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u w:val="single"/>
                <w:shd w:val="clear" w:color="auto" w:fill="FFFFFF"/>
              </w:rPr>
              <w:t>Знакомит:</w:t>
            </w: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с основными цветами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геометрическими фигурами и их названиями</w:t>
            </w:r>
          </w:p>
        </w:tc>
      </w:tr>
      <w:tr w:rsidR="00531DCC" w:rsidTr="007709A0">
        <w:trPr>
          <w:trHeight w:val="3753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12047D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12047D"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  <w:t>Д/И «Умный кубик»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12047D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u w:val="single"/>
                <w:shd w:val="clear" w:color="auto" w:fill="FFFFFF"/>
              </w:rPr>
              <w:t>Развивает:</w:t>
            </w: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элементарные математические способности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логическое мышление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память</w:t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9B8C3" wp14:editId="61B1C31D">
                  <wp:extent cx="2300844" cy="2362200"/>
                  <wp:effectExtent l="0" t="0" r="4445" b="0"/>
                  <wp:docPr id="2" name="Picture 3" descr="C:\Users\Максим\Desktop\воспитатель года 2020\мастер-класс\Фото для мастер класса Воспитатель года20\IMG-2019120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Максим\Desktop\воспитатель года 2020\мастер-класс\Фото для мастер класса Воспитатель года20\IMG-20191202-WA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0" b="6000"/>
                          <a:stretch/>
                        </pic:blipFill>
                        <pic:spPr bwMode="auto">
                          <a:xfrm>
                            <a:off x="0" y="0"/>
                            <a:ext cx="2307801" cy="236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CC" w:rsidTr="007709A0">
        <w:trPr>
          <w:trHeight w:val="3215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72B2A" wp14:editId="715FDF38">
                  <wp:extent cx="2692401" cy="2019300"/>
                  <wp:effectExtent l="0" t="0" r="0" b="0"/>
                  <wp:docPr id="3" name="Picture 3" descr="C:\Users\Максим\Desktop\воспитатель года 2020\мастер-класс\Фото для мастер класса Воспитатель года20\IMG-2019120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Максим\Desktop\воспитатель года 2020\мастер-класс\Фото для мастер класса Воспитатель года20\IMG-2019120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45" cy="20292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Д/И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Для работы с детьми ОВЗ</w:t>
            </w:r>
          </w:p>
        </w:tc>
      </w:tr>
      <w:tr w:rsidR="00531DCC" w:rsidTr="007709A0">
        <w:trPr>
          <w:trHeight w:val="3529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12047D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12047D"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  <w:t>Д\И «Подуй на бабочек»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На развитие речевого дыхания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035604" wp14:editId="490795DE">
                  <wp:extent cx="2647950" cy="2214649"/>
                  <wp:effectExtent l="0" t="0" r="0" b="0"/>
                  <wp:docPr id="4" name="Picture 2" descr="C:\Users\Максим\Desktop\воспитатель года 2020\мастер-класс\Фото для мастер класса Воспитатель года20\IMG-20191202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Максим\Desktop\воспитатель года 2020\мастер-класс\Фото для мастер класса Воспитатель года20\IMG-20191202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8" b="16845"/>
                          <a:stretch/>
                        </pic:blipFill>
                        <pic:spPr bwMode="auto">
                          <a:xfrm>
                            <a:off x="0" y="0"/>
                            <a:ext cx="2651765" cy="221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CC" w:rsidTr="007709A0">
        <w:trPr>
          <w:trHeight w:val="3424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right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i w:val="0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30D4B40" wp14:editId="700CBBC6">
                  <wp:extent cx="2876550" cy="21541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94" cy="215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C966FE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C966FE"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  <w:t>Д/И «Угадай на ощупь»</w:t>
            </w:r>
          </w:p>
          <w:p w:rsidR="00531DCC" w:rsidRPr="00F75B46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F75B46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D93607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u w:val="single"/>
                <w:shd w:val="clear" w:color="auto" w:fill="FFFFFF"/>
              </w:rPr>
              <w:t>Развивает:</w:t>
            </w:r>
            <w:r w:rsidRPr="00F75B46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воображение,</w:t>
            </w:r>
          </w:p>
          <w:p w:rsidR="00531DCC" w:rsidRPr="00F75B46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мышление,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тактильное восприятие.</w:t>
            </w:r>
          </w:p>
        </w:tc>
      </w:tr>
      <w:tr w:rsidR="00531DCC" w:rsidTr="007709A0">
        <w:trPr>
          <w:trHeight w:val="3694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4E7E4B">
              <w:rPr>
                <w:rFonts w:ascii="Times New Roman" w:hAnsi="Times New Roman" w:cs="Times New Roman"/>
                <w:b/>
                <w:i w:val="0"/>
                <w:color w:val="333333"/>
                <w:sz w:val="28"/>
                <w:szCs w:val="28"/>
                <w:shd w:val="clear" w:color="auto" w:fill="FFFFFF"/>
              </w:rPr>
              <w:t>Д/И «Город»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12047D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u w:val="single"/>
                <w:shd w:val="clear" w:color="auto" w:fill="FFFFFF"/>
              </w:rPr>
              <w:t>Тренирует:</w:t>
            </w: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внимание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воображение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модель</w:t>
            </w: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F75B46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безопасного</w:t>
            </w: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 xml:space="preserve"> поведения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культуру общения</w:t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C9FDB" wp14:editId="34DD5107">
                  <wp:extent cx="2770103" cy="2323838"/>
                  <wp:effectExtent l="0" t="0" r="0" b="635"/>
                  <wp:docPr id="6" name="Picture 2" descr="C:\Users\Максим\Desktop\воспитатель года 2020\мастер-класс\Фото для мастер класса Воспитатель года20\IMG-2019120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Максим\Desktop\воспитатель года 2020\мастер-класс\Фото для мастер класса Воспитатель года20\IMG-20191202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8" b="26603"/>
                          <a:stretch/>
                        </pic:blipFill>
                        <pic:spPr bwMode="auto">
                          <a:xfrm>
                            <a:off x="0" y="0"/>
                            <a:ext cx="2771933" cy="232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31DCC" w:rsidTr="007709A0">
        <w:trPr>
          <w:trHeight w:val="3394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right"/>
              <w:rPr>
                <w:rFonts w:ascii="Times New Roman" w:hAnsi="Times New Roman" w:cs="Times New Roman"/>
                <w:i w:val="0"/>
                <w:noProof/>
                <w:sz w:val="28"/>
                <w:szCs w:val="28"/>
              </w:rPr>
            </w:pPr>
            <w:r w:rsidRPr="00F75B46"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A436D" wp14:editId="527963D2">
                  <wp:extent cx="1112475" cy="1333500"/>
                  <wp:effectExtent l="0" t="0" r="0" b="0"/>
                  <wp:docPr id="7" name="Рисунок 7" descr="C:\Users\DS_42\Downloads\IMG_20240328_17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_42\Downloads\IMG_20240328_17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94" cy="133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</w:rPr>
              <w:t xml:space="preserve"> </w:t>
            </w:r>
            <w:r w:rsidRPr="00F75B46"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F7441C" wp14:editId="49FCB153">
                  <wp:extent cx="1733550" cy="2138382"/>
                  <wp:effectExtent l="0" t="0" r="0" b="0"/>
                  <wp:docPr id="8" name="Рисунок 8" descr="C:\Users\DS_42\Desktop\Проект Семейная мастерская\Фото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_42\Desktop\Проект Семейная мастерская\Фото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99" cy="214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DCC" w:rsidRDefault="00531DCC" w:rsidP="007709A0">
            <w:pPr>
              <w:spacing w:line="276" w:lineRule="auto"/>
              <w:jc w:val="right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</w:pP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shd w:val="clear" w:color="auto" w:fill="FFFFFF"/>
              </w:rPr>
            </w:pPr>
            <w:r w:rsidRPr="004E7E4B"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shd w:val="clear" w:color="auto" w:fill="FFFFFF"/>
              </w:rPr>
              <w:t>Д/И «Математические ступеньки»</w:t>
            </w: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</w:pP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  <w:t>Закрепляет навыки</w:t>
            </w:r>
            <w:r w:rsidRPr="004E7E4B"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  <w:t xml:space="preserve"> счета </w:t>
            </w: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</w:pPr>
            <w:r w:rsidRPr="004E7E4B"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  <w:t>в пределах 1-5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  <w:t>Содействует</w:t>
            </w:r>
            <w:r w:rsidRPr="004E7E4B">
              <w:rPr>
                <w:rFonts w:ascii="Times New Roman" w:hAnsi="Times New Roman" w:cs="Times New Roman"/>
                <w:i w:val="0"/>
                <w:color w:val="111111"/>
                <w:sz w:val="28"/>
                <w:szCs w:val="28"/>
                <w:shd w:val="clear" w:color="auto" w:fill="FFFFFF"/>
              </w:rPr>
              <w:t xml:space="preserve"> развитию умения сравнивать количество предметов</w:t>
            </w:r>
          </w:p>
        </w:tc>
      </w:tr>
      <w:tr w:rsidR="00531DCC" w:rsidTr="007709A0">
        <w:trPr>
          <w:trHeight w:val="2931"/>
        </w:trPr>
        <w:tc>
          <w:tcPr>
            <w:tcW w:w="4821" w:type="dxa"/>
          </w:tcPr>
          <w:p w:rsidR="00531DCC" w:rsidRDefault="00531DCC" w:rsidP="007709A0">
            <w:pPr>
              <w:spacing w:line="276" w:lineRule="auto"/>
              <w:jc w:val="right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eastAsia="ru-RU"/>
              </w:rPr>
            </w:pPr>
            <w:r w:rsidRPr="004E7E4B">
              <w:rPr>
                <w:rFonts w:ascii="Times New Roman" w:hAnsi="Times New Roman" w:cs="Times New Roman"/>
                <w:b/>
                <w:i w:val="0"/>
                <w:noProof/>
                <w:sz w:val="28"/>
                <w:szCs w:val="28"/>
                <w:lang w:eastAsia="ru-RU"/>
              </w:rPr>
              <w:t>Д\И «Тактильный альбом»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531DCC" w:rsidRPr="004E7E4B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u w:val="single"/>
                <w:lang w:eastAsia="ru-RU"/>
              </w:rPr>
            </w:pPr>
            <w:r w:rsidRPr="004E7E4B"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u w:val="single"/>
                <w:lang w:eastAsia="ru-RU"/>
              </w:rPr>
              <w:t>Способствует развитию: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t>тактильного восприятия</w:t>
            </w:r>
          </w:p>
          <w:p w:rsidR="00531DCC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t>мелкой моторики</w:t>
            </w:r>
          </w:p>
          <w:p w:rsidR="00531DCC" w:rsidRPr="00F75B46" w:rsidRDefault="00531DCC" w:rsidP="007709A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t>связной речи</w:t>
            </w:r>
          </w:p>
        </w:tc>
        <w:tc>
          <w:tcPr>
            <w:tcW w:w="4822" w:type="dxa"/>
          </w:tcPr>
          <w:p w:rsidR="00531DCC" w:rsidRDefault="00531DCC" w:rsidP="007709A0">
            <w:pPr>
              <w:spacing w:line="276" w:lineRule="auto"/>
              <w:jc w:val="right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</w:pPr>
            <w:r w:rsidRPr="00F75B46">
              <w:rPr>
                <w:i w:val="0"/>
                <w:noProof/>
                <w:sz w:val="28"/>
                <w:szCs w:val="28"/>
              </w:rPr>
              <w:drawing>
                <wp:inline distT="0" distB="0" distL="0" distR="0" wp14:anchorId="7E2B9E1B" wp14:editId="6A5D73A8">
                  <wp:extent cx="1405889" cy="1867198"/>
                  <wp:effectExtent l="0" t="0" r="4445" b="0"/>
                  <wp:docPr id="9" name="Рисунок 9" descr="C:\Users\DS_42\Desktop\Проект Семейная мастерская\Фото\тактильный аль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_42\Desktop\Проект Семейная мастерская\Фото\тактильный аль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50" cy="18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 w:val="0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E2AEBFE" wp14:editId="6FAC41B1">
                  <wp:extent cx="1446685" cy="1826177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86" cy="182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DAB" w:rsidRDefault="002E5DAB"/>
    <w:sectPr w:rsidR="002E5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55"/>
    <w:rsid w:val="002E5DAB"/>
    <w:rsid w:val="00531DCC"/>
    <w:rsid w:val="005F4DB5"/>
    <w:rsid w:val="00B632D9"/>
    <w:rsid w:val="00C2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C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32D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2D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2D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2D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2D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2D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2D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2D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2D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2D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32D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32D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32D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32D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32D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632D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632D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632D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632D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632D9"/>
    <w:rPr>
      <w:b/>
      <w:bCs/>
      <w:spacing w:val="0"/>
    </w:rPr>
  </w:style>
  <w:style w:type="character" w:styleId="a9">
    <w:name w:val="Emphasis"/>
    <w:uiPriority w:val="20"/>
    <w:qFormat/>
    <w:rsid w:val="00B632D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632D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632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32D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32D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32D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632D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632D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632D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632D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632D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632D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32D9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53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table" w:styleId="af5">
    <w:name w:val="Table Grid"/>
    <w:basedOn w:val="a1"/>
    <w:uiPriority w:val="59"/>
    <w:rsid w:val="00531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53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1DC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C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32D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2D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2D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2D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2D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2D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2D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2D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2D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2D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32D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32D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32D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32D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32D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32D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632D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632D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632D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632D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632D9"/>
    <w:rPr>
      <w:b/>
      <w:bCs/>
      <w:spacing w:val="0"/>
    </w:rPr>
  </w:style>
  <w:style w:type="character" w:styleId="a9">
    <w:name w:val="Emphasis"/>
    <w:uiPriority w:val="20"/>
    <w:qFormat/>
    <w:rsid w:val="00B632D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632D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632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32D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32D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32D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632D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632D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632D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632D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632D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632D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32D9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53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table" w:styleId="af5">
    <w:name w:val="Table Grid"/>
    <w:basedOn w:val="a1"/>
    <w:uiPriority w:val="59"/>
    <w:rsid w:val="00531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53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1DC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695</Words>
  <Characters>3962</Characters>
  <Application>Microsoft Office Word</Application>
  <DocSecurity>0</DocSecurity>
  <Lines>33</Lines>
  <Paragraphs>9</Paragraphs>
  <ScaleCrop>false</ScaleCrop>
  <Company>Krokoz™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DS_42</dc:creator>
  <cp:keywords/>
  <dc:description/>
  <cp:lastModifiedBy>DS_42</cp:lastModifiedBy>
  <cp:revision>2</cp:revision>
  <dcterms:created xsi:type="dcterms:W3CDTF">2025-01-14T06:33:00Z</dcterms:created>
  <dcterms:modified xsi:type="dcterms:W3CDTF">2025-01-14T06:34:00Z</dcterms:modified>
</cp:coreProperties>
</file>